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9" w:rsidRDefault="00FE2049" w:rsidP="00FE2049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ЕВРАЗИЯ.</w:t>
      </w:r>
    </w:p>
    <w:tbl>
      <w:tblPr>
        <w:tblStyle w:val="a3"/>
        <w:tblW w:w="0" w:type="auto"/>
        <w:tblLook w:val="04A0"/>
      </w:tblPr>
      <w:tblGrid>
        <w:gridCol w:w="3167"/>
        <w:gridCol w:w="7515"/>
      </w:tblGrid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МОРЯ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Чёрное, Средиземное, Северное, Норвежское, Балтийское, Баренцево, Белое, Карское, Лаптевых,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Восточно-Сибирское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Чукотское, Берингово, Охотское, Японское, Жёлтое, Восточно-Китайское, Южно-Китайское, Ар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вийское, Красное, Каспийское. </w:t>
            </w:r>
            <w:proofErr w:type="gramEnd"/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ЗАЛИВЫ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Бискайский, Ботнический, Финский, Перси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ский, Бенгальский,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Аденский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ПРОЛИВЫ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Гибралтарский, Ла-Манш, Карские Ворота, Берингов, Малаккский, Баб-эль-Мандебский.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МЫСЫ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Челюскин,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Пиай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Рока, Дежнёва.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ОСТРОВА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Ирландия, Великобритания, Новая Земля, Н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восибирские, Курильские, Сахалин, Японские, Филиппинские, Шри-Ланка, Большие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Зондские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gramEnd"/>
          </w:p>
        </w:tc>
      </w:tr>
      <w:tr w:rsidR="00FE2049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ПОЛУОСТРОВА</w:t>
            </w:r>
          </w:p>
        </w:tc>
        <w:tc>
          <w:tcPr>
            <w:tcW w:w="7515" w:type="dxa"/>
          </w:tcPr>
          <w:p w:rsidR="00FE2049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Пиренейский, Скандинавский, Кольский, Ямал, Таймыр, Чукотский, Камчатка, Корея, Инд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китай, Малакка, Индостан, Аравийский, М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лая Азия, Крымский, Балканский,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Аппенинский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gramEnd"/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ГОРЫ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Пиренеи, Альпы, Карпаты, Кавказ, Тянь-Шань, Гималаи, Урал, Алтай.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ВЕРШИНЫ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Кракатау, Ключевская Сопка.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ПЛОСКОГОРЬЯ</w:t>
            </w:r>
          </w:p>
        </w:tc>
        <w:tc>
          <w:tcPr>
            <w:tcW w:w="7515" w:type="dxa"/>
          </w:tcPr>
          <w:p w:rsidR="00FE2049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Средне-Сибирское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Декан.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НАГОРЬЯ</w:t>
            </w:r>
          </w:p>
        </w:tc>
        <w:tc>
          <w:tcPr>
            <w:tcW w:w="7515" w:type="dxa"/>
          </w:tcPr>
          <w:p w:rsidR="00FE2049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Тибет, Гоби, </w:t>
            </w: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Иранское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Памир.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РАВНИНЫ</w:t>
            </w:r>
          </w:p>
        </w:tc>
        <w:tc>
          <w:tcPr>
            <w:tcW w:w="7515" w:type="dxa"/>
          </w:tcPr>
          <w:p w:rsidR="00FE2049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Восточно-Европейская,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Туранская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Прикаспийская, Месопотамская, Великая Китайская. 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ОЗЁРА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Онежское</w:t>
            </w:r>
            <w:proofErr w:type="gram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Ладожское, Балхаш, Иссык-Куль,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Лобнор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Байкал.</w:t>
            </w:r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РЕКИ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Обь, Иртыш, Енисей, Лена, Амур, Хуанхэ, Янцзы, Меконг, Инд, Ганг, Тигр, Амударья, Д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най, Рейн, Одра, Висла, Эльба.</w:t>
            </w:r>
            <w:proofErr w:type="gramEnd"/>
          </w:p>
        </w:tc>
      </w:tr>
      <w:tr w:rsidR="00FE2049" w:rsidRPr="005755CD" w:rsidTr="009B1DAC">
        <w:tc>
          <w:tcPr>
            <w:tcW w:w="3167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ТЕЧЕНИЯ</w:t>
            </w:r>
          </w:p>
        </w:tc>
        <w:tc>
          <w:tcPr>
            <w:tcW w:w="7515" w:type="dxa"/>
          </w:tcPr>
          <w:p w:rsidR="00FE2049" w:rsidRPr="005755CD" w:rsidRDefault="00FE2049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Норвежское, Куросио,</w:t>
            </w:r>
          </w:p>
        </w:tc>
      </w:tr>
    </w:tbl>
    <w:p w:rsidR="00FE2049" w:rsidRDefault="00FE2049" w:rsidP="00FE2049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049" w:rsidRDefault="00FE2049" w:rsidP="00FE2049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049" w:rsidRDefault="00FE2049" w:rsidP="00FE2049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ПОЛИТИЧЕСКАЯ КАРТА ЕВРАЗИИ.</w:t>
      </w:r>
    </w:p>
    <w:p w:rsidR="00FE2049" w:rsidRPr="0026283A" w:rsidRDefault="00FE2049" w:rsidP="00FE2049">
      <w:pPr>
        <w:spacing w:after="120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26283A">
        <w:rPr>
          <w:rFonts w:ascii="Times New Roman" w:hAnsi="Times New Roman" w:cs="Times New Roman"/>
          <w:i/>
          <w:sz w:val="48"/>
          <w:szCs w:val="48"/>
          <w:u w:val="single"/>
        </w:rPr>
        <w:t>Европа</w:t>
      </w:r>
    </w:p>
    <w:p w:rsidR="00FE2049" w:rsidRPr="0026283A" w:rsidRDefault="00FE2049" w:rsidP="00FE2049">
      <w:pPr>
        <w:spacing w:after="120"/>
        <w:rPr>
          <w:rFonts w:ascii="Times New Roman" w:hAnsi="Times New Roman" w:cs="Times New Roman"/>
          <w:i/>
          <w:sz w:val="40"/>
          <w:szCs w:val="40"/>
        </w:rPr>
      </w:pPr>
      <w:r w:rsidRPr="0026283A">
        <w:rPr>
          <w:rFonts w:ascii="Times New Roman" w:hAnsi="Times New Roman" w:cs="Times New Roman"/>
          <w:sz w:val="40"/>
          <w:szCs w:val="40"/>
        </w:rPr>
        <w:t>Финляндия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Хельсинки), </w:t>
      </w:r>
      <w:r w:rsidRPr="0026283A">
        <w:rPr>
          <w:rFonts w:ascii="Times New Roman" w:hAnsi="Times New Roman" w:cs="Times New Roman"/>
          <w:sz w:val="40"/>
          <w:szCs w:val="40"/>
        </w:rPr>
        <w:t>Норвегия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Осло), </w:t>
      </w:r>
      <w:r w:rsidRPr="0026283A">
        <w:rPr>
          <w:rFonts w:ascii="Times New Roman" w:hAnsi="Times New Roman" w:cs="Times New Roman"/>
          <w:sz w:val="40"/>
          <w:szCs w:val="40"/>
        </w:rPr>
        <w:t>Великобритания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Лондон)</w:t>
      </w:r>
      <w:proofErr w:type="gramStart"/>
      <w:r w:rsidRPr="0026283A">
        <w:rPr>
          <w:rFonts w:ascii="Times New Roman" w:hAnsi="Times New Roman" w:cs="Times New Roman"/>
          <w:i/>
          <w:sz w:val="40"/>
          <w:szCs w:val="40"/>
        </w:rPr>
        <w:t>,</w:t>
      </w:r>
      <w:r w:rsidRPr="0026283A">
        <w:rPr>
          <w:rFonts w:ascii="Times New Roman" w:hAnsi="Times New Roman" w:cs="Times New Roman"/>
          <w:sz w:val="40"/>
          <w:szCs w:val="40"/>
        </w:rPr>
        <w:t>Ф</w:t>
      </w:r>
      <w:proofErr w:type="gramEnd"/>
      <w:r w:rsidRPr="0026283A">
        <w:rPr>
          <w:rFonts w:ascii="Times New Roman" w:hAnsi="Times New Roman" w:cs="Times New Roman"/>
          <w:sz w:val="40"/>
          <w:szCs w:val="40"/>
        </w:rPr>
        <w:t>ранция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Париж), </w:t>
      </w:r>
      <w:r w:rsidRPr="0026283A">
        <w:rPr>
          <w:rFonts w:ascii="Times New Roman" w:hAnsi="Times New Roman" w:cs="Times New Roman"/>
          <w:sz w:val="40"/>
          <w:szCs w:val="40"/>
        </w:rPr>
        <w:t>Германия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Берлин), </w:t>
      </w:r>
      <w:r w:rsidRPr="0026283A">
        <w:rPr>
          <w:rFonts w:ascii="Times New Roman" w:hAnsi="Times New Roman" w:cs="Times New Roman"/>
          <w:sz w:val="40"/>
          <w:szCs w:val="40"/>
        </w:rPr>
        <w:t>Испания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Мадрид), </w:t>
      </w:r>
      <w:r w:rsidRPr="0026283A">
        <w:rPr>
          <w:rFonts w:ascii="Times New Roman" w:hAnsi="Times New Roman" w:cs="Times New Roman"/>
          <w:sz w:val="40"/>
          <w:szCs w:val="40"/>
        </w:rPr>
        <w:t>Португалия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Лиссабон),</w:t>
      </w:r>
      <w:r w:rsidRPr="0026283A">
        <w:rPr>
          <w:rFonts w:ascii="Times New Roman" w:hAnsi="Times New Roman" w:cs="Times New Roman"/>
          <w:sz w:val="40"/>
          <w:szCs w:val="40"/>
        </w:rPr>
        <w:t>Италия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Рим)</w:t>
      </w:r>
      <w:r w:rsidRPr="0026283A">
        <w:rPr>
          <w:rFonts w:ascii="Times New Roman" w:hAnsi="Times New Roman" w:cs="Times New Roman"/>
          <w:sz w:val="40"/>
          <w:szCs w:val="40"/>
        </w:rPr>
        <w:t>, Греция 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Афины), </w:t>
      </w:r>
      <w:r w:rsidRPr="0026283A">
        <w:rPr>
          <w:rFonts w:ascii="Times New Roman" w:hAnsi="Times New Roman" w:cs="Times New Roman"/>
          <w:sz w:val="40"/>
          <w:szCs w:val="40"/>
        </w:rPr>
        <w:t>Албания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Тирана), </w:t>
      </w:r>
      <w:r w:rsidRPr="0026283A">
        <w:rPr>
          <w:rFonts w:ascii="Times New Roman" w:hAnsi="Times New Roman" w:cs="Times New Roman"/>
          <w:sz w:val="40"/>
          <w:szCs w:val="40"/>
        </w:rPr>
        <w:t>Украина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Киев), </w:t>
      </w:r>
      <w:r w:rsidRPr="0026283A">
        <w:rPr>
          <w:rFonts w:ascii="Times New Roman" w:hAnsi="Times New Roman" w:cs="Times New Roman"/>
          <w:sz w:val="40"/>
          <w:szCs w:val="40"/>
        </w:rPr>
        <w:t>Исландия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Рейкьявик), </w:t>
      </w:r>
      <w:r w:rsidRPr="0026283A">
        <w:rPr>
          <w:rFonts w:ascii="Times New Roman" w:hAnsi="Times New Roman" w:cs="Times New Roman"/>
          <w:sz w:val="40"/>
          <w:szCs w:val="40"/>
        </w:rPr>
        <w:t>Польша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 xml:space="preserve">( 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Варшава), </w:t>
      </w:r>
      <w:r w:rsidRPr="0026283A">
        <w:rPr>
          <w:rFonts w:ascii="Times New Roman" w:hAnsi="Times New Roman" w:cs="Times New Roman"/>
          <w:sz w:val="40"/>
          <w:szCs w:val="40"/>
        </w:rPr>
        <w:t>Чехия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Прага), </w:t>
      </w:r>
      <w:r w:rsidRPr="0026283A">
        <w:rPr>
          <w:rFonts w:ascii="Times New Roman" w:hAnsi="Times New Roman" w:cs="Times New Roman"/>
          <w:sz w:val="40"/>
          <w:szCs w:val="40"/>
        </w:rPr>
        <w:t>Словакия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Братислава), </w:t>
      </w:r>
      <w:r w:rsidRPr="0026283A">
        <w:rPr>
          <w:rFonts w:ascii="Times New Roman" w:hAnsi="Times New Roman" w:cs="Times New Roman"/>
          <w:sz w:val="40"/>
          <w:szCs w:val="40"/>
        </w:rPr>
        <w:t>Венгрия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Будапешт), </w:t>
      </w:r>
      <w:r w:rsidRPr="0026283A">
        <w:rPr>
          <w:rFonts w:ascii="Times New Roman" w:hAnsi="Times New Roman" w:cs="Times New Roman"/>
          <w:sz w:val="40"/>
          <w:szCs w:val="40"/>
        </w:rPr>
        <w:t>Румыния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Бухарест), </w:t>
      </w:r>
      <w:r w:rsidRPr="0026283A">
        <w:rPr>
          <w:rFonts w:ascii="Times New Roman" w:hAnsi="Times New Roman" w:cs="Times New Roman"/>
          <w:sz w:val="40"/>
          <w:szCs w:val="40"/>
        </w:rPr>
        <w:t>Болгария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София),</w:t>
      </w:r>
      <w:r w:rsidRPr="0026283A">
        <w:rPr>
          <w:rFonts w:ascii="Times New Roman" w:hAnsi="Times New Roman" w:cs="Times New Roman"/>
          <w:sz w:val="40"/>
          <w:szCs w:val="40"/>
        </w:rPr>
        <w:t xml:space="preserve"> Литва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Вильнюс), </w:t>
      </w:r>
      <w:r w:rsidRPr="0026283A">
        <w:rPr>
          <w:rFonts w:ascii="Times New Roman" w:hAnsi="Times New Roman" w:cs="Times New Roman"/>
          <w:sz w:val="40"/>
          <w:szCs w:val="40"/>
        </w:rPr>
        <w:t>Словения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Любляна), </w:t>
      </w:r>
      <w:r w:rsidRPr="0026283A">
        <w:rPr>
          <w:rFonts w:ascii="Times New Roman" w:hAnsi="Times New Roman" w:cs="Times New Roman"/>
          <w:sz w:val="40"/>
          <w:szCs w:val="40"/>
        </w:rPr>
        <w:t>Хорватия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Загреб), </w:t>
      </w:r>
      <w:r w:rsidRPr="0026283A">
        <w:rPr>
          <w:rFonts w:ascii="Times New Roman" w:hAnsi="Times New Roman" w:cs="Times New Roman"/>
          <w:sz w:val="40"/>
          <w:szCs w:val="40"/>
        </w:rPr>
        <w:t>Македония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Скопье), </w:t>
      </w:r>
      <w:r w:rsidRPr="0026283A">
        <w:rPr>
          <w:rFonts w:ascii="Times New Roman" w:hAnsi="Times New Roman" w:cs="Times New Roman"/>
          <w:sz w:val="40"/>
          <w:szCs w:val="40"/>
        </w:rPr>
        <w:t>Белоруссия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Минск), </w:t>
      </w:r>
      <w:r w:rsidRPr="0026283A">
        <w:rPr>
          <w:rFonts w:ascii="Times New Roman" w:hAnsi="Times New Roman" w:cs="Times New Roman"/>
          <w:sz w:val="40"/>
          <w:szCs w:val="40"/>
        </w:rPr>
        <w:t>Эстония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26283A">
        <w:rPr>
          <w:rFonts w:ascii="Times New Roman" w:hAnsi="Times New Roman" w:cs="Times New Roman"/>
          <w:i/>
          <w:sz w:val="40"/>
          <w:szCs w:val="40"/>
        </w:rPr>
        <w:t>Таллин</w:t>
      </w:r>
      <w:proofErr w:type="spellEnd"/>
      <w:r w:rsidRPr="0026283A">
        <w:rPr>
          <w:rFonts w:ascii="Times New Roman" w:hAnsi="Times New Roman" w:cs="Times New Roman"/>
          <w:i/>
          <w:sz w:val="40"/>
          <w:szCs w:val="40"/>
        </w:rPr>
        <w:t>).</w:t>
      </w:r>
    </w:p>
    <w:p w:rsidR="00FE2049" w:rsidRPr="0026283A" w:rsidRDefault="00FE2049" w:rsidP="00FE2049">
      <w:pPr>
        <w:spacing w:after="120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26283A">
        <w:rPr>
          <w:rFonts w:ascii="Times New Roman" w:hAnsi="Times New Roman" w:cs="Times New Roman"/>
          <w:i/>
          <w:sz w:val="48"/>
          <w:szCs w:val="48"/>
          <w:u w:val="single"/>
        </w:rPr>
        <w:t>Азия</w:t>
      </w:r>
    </w:p>
    <w:p w:rsidR="00FE2049" w:rsidRDefault="00FE2049" w:rsidP="00FE2049">
      <w:pPr>
        <w:spacing w:after="120"/>
        <w:rPr>
          <w:rFonts w:ascii="Times New Roman" w:hAnsi="Times New Roman" w:cs="Times New Roman"/>
          <w:sz w:val="40"/>
          <w:szCs w:val="40"/>
        </w:rPr>
        <w:sectPr w:rsidR="00FE2049" w:rsidSect="00C23D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049" w:rsidRPr="0026283A" w:rsidRDefault="00FE2049" w:rsidP="00FE2049">
      <w:pPr>
        <w:spacing w:after="120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26283A">
        <w:rPr>
          <w:rFonts w:ascii="Times New Roman" w:hAnsi="Times New Roman" w:cs="Times New Roman"/>
          <w:sz w:val="40"/>
          <w:szCs w:val="40"/>
        </w:rPr>
        <w:lastRenderedPageBreak/>
        <w:t>Грузия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Тбилиси), </w:t>
      </w:r>
      <w:r w:rsidRPr="0026283A">
        <w:rPr>
          <w:rFonts w:ascii="Times New Roman" w:hAnsi="Times New Roman" w:cs="Times New Roman"/>
          <w:sz w:val="40"/>
          <w:szCs w:val="40"/>
        </w:rPr>
        <w:t>Армения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Ереван), </w:t>
      </w:r>
      <w:r w:rsidRPr="0026283A">
        <w:rPr>
          <w:rFonts w:ascii="Times New Roman" w:hAnsi="Times New Roman" w:cs="Times New Roman"/>
          <w:sz w:val="40"/>
          <w:szCs w:val="40"/>
        </w:rPr>
        <w:t>Азербайджан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Баку), </w:t>
      </w:r>
      <w:r w:rsidRPr="0026283A">
        <w:rPr>
          <w:rFonts w:ascii="Times New Roman" w:hAnsi="Times New Roman" w:cs="Times New Roman"/>
          <w:sz w:val="40"/>
          <w:szCs w:val="40"/>
        </w:rPr>
        <w:t>Казахстан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Астана), </w:t>
      </w:r>
      <w:r w:rsidRPr="0026283A">
        <w:rPr>
          <w:rFonts w:ascii="Times New Roman" w:hAnsi="Times New Roman" w:cs="Times New Roman"/>
          <w:sz w:val="40"/>
          <w:szCs w:val="40"/>
        </w:rPr>
        <w:t>Киргизия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Бишкек),</w:t>
      </w:r>
      <w:r w:rsidRPr="0026283A">
        <w:rPr>
          <w:rFonts w:ascii="Times New Roman" w:hAnsi="Times New Roman" w:cs="Times New Roman"/>
          <w:sz w:val="40"/>
          <w:szCs w:val="40"/>
        </w:rPr>
        <w:t xml:space="preserve"> Туркмения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Ашх</w:t>
      </w:r>
      <w:r w:rsidRPr="0026283A">
        <w:rPr>
          <w:rFonts w:ascii="Times New Roman" w:hAnsi="Times New Roman" w:cs="Times New Roman"/>
          <w:i/>
          <w:sz w:val="40"/>
          <w:szCs w:val="40"/>
        </w:rPr>
        <w:t>а</w:t>
      </w:r>
      <w:r w:rsidRPr="0026283A">
        <w:rPr>
          <w:rFonts w:ascii="Times New Roman" w:hAnsi="Times New Roman" w:cs="Times New Roman"/>
          <w:i/>
          <w:sz w:val="40"/>
          <w:szCs w:val="40"/>
        </w:rPr>
        <w:t>бад)</w:t>
      </w:r>
      <w:r w:rsidRPr="0026283A">
        <w:rPr>
          <w:rFonts w:ascii="Times New Roman" w:hAnsi="Times New Roman" w:cs="Times New Roman"/>
          <w:sz w:val="40"/>
          <w:szCs w:val="40"/>
        </w:rPr>
        <w:t>, Монголия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Улан-Батор), </w:t>
      </w:r>
      <w:r w:rsidRPr="0026283A">
        <w:rPr>
          <w:rFonts w:ascii="Times New Roman" w:hAnsi="Times New Roman" w:cs="Times New Roman"/>
          <w:sz w:val="40"/>
          <w:szCs w:val="40"/>
        </w:rPr>
        <w:t>Китай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Пекин), </w:t>
      </w:r>
      <w:r w:rsidRPr="0026283A">
        <w:rPr>
          <w:rFonts w:ascii="Times New Roman" w:hAnsi="Times New Roman" w:cs="Times New Roman"/>
          <w:sz w:val="40"/>
          <w:szCs w:val="40"/>
        </w:rPr>
        <w:t>Япония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Т</w:t>
      </w:r>
      <w:r w:rsidRPr="0026283A">
        <w:rPr>
          <w:rFonts w:ascii="Times New Roman" w:hAnsi="Times New Roman" w:cs="Times New Roman"/>
          <w:i/>
          <w:sz w:val="40"/>
          <w:szCs w:val="40"/>
        </w:rPr>
        <w:t>о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кио), </w:t>
      </w:r>
      <w:r w:rsidRPr="0026283A">
        <w:rPr>
          <w:rFonts w:ascii="Times New Roman" w:hAnsi="Times New Roman" w:cs="Times New Roman"/>
          <w:sz w:val="40"/>
          <w:szCs w:val="40"/>
        </w:rPr>
        <w:t>Индонезия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Джакарта),</w:t>
      </w:r>
      <w:r w:rsidRPr="0026283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6283A">
        <w:rPr>
          <w:rFonts w:ascii="Times New Roman" w:hAnsi="Times New Roman" w:cs="Times New Roman"/>
          <w:sz w:val="40"/>
          <w:szCs w:val="40"/>
        </w:rPr>
        <w:t>Тайланд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Бангкок), </w:t>
      </w:r>
      <w:r w:rsidRPr="0026283A">
        <w:rPr>
          <w:rFonts w:ascii="Times New Roman" w:hAnsi="Times New Roman" w:cs="Times New Roman"/>
          <w:sz w:val="40"/>
          <w:szCs w:val="40"/>
        </w:rPr>
        <w:t>Вьетнам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(Ханой), </w:t>
      </w:r>
      <w:r w:rsidRPr="0026283A">
        <w:rPr>
          <w:rFonts w:ascii="Times New Roman" w:hAnsi="Times New Roman" w:cs="Times New Roman"/>
          <w:sz w:val="40"/>
          <w:szCs w:val="40"/>
        </w:rPr>
        <w:t>Индия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26283A">
        <w:rPr>
          <w:rFonts w:ascii="Times New Roman" w:hAnsi="Times New Roman" w:cs="Times New Roman"/>
          <w:i/>
          <w:sz w:val="40"/>
          <w:szCs w:val="40"/>
        </w:rPr>
        <w:t>Нью-Дели</w:t>
      </w:r>
      <w:proofErr w:type="spellEnd"/>
      <w:r w:rsidRPr="0026283A">
        <w:rPr>
          <w:rFonts w:ascii="Times New Roman" w:hAnsi="Times New Roman" w:cs="Times New Roman"/>
          <w:i/>
          <w:sz w:val="40"/>
          <w:szCs w:val="40"/>
        </w:rPr>
        <w:t xml:space="preserve">), </w:t>
      </w:r>
      <w:r w:rsidRPr="0026283A">
        <w:rPr>
          <w:rFonts w:ascii="Times New Roman" w:hAnsi="Times New Roman" w:cs="Times New Roman"/>
          <w:sz w:val="40"/>
          <w:szCs w:val="40"/>
        </w:rPr>
        <w:t>Иран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Тегеран), </w:t>
      </w:r>
      <w:r w:rsidRPr="0026283A">
        <w:rPr>
          <w:rFonts w:ascii="Times New Roman" w:hAnsi="Times New Roman" w:cs="Times New Roman"/>
          <w:sz w:val="40"/>
          <w:szCs w:val="40"/>
        </w:rPr>
        <w:t>Пакистан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И</w:t>
      </w:r>
      <w:r w:rsidRPr="0026283A">
        <w:rPr>
          <w:rFonts w:ascii="Times New Roman" w:hAnsi="Times New Roman" w:cs="Times New Roman"/>
          <w:i/>
          <w:sz w:val="40"/>
          <w:szCs w:val="40"/>
        </w:rPr>
        <w:t>с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ламабад), </w:t>
      </w:r>
      <w:r w:rsidRPr="0026283A">
        <w:rPr>
          <w:rFonts w:ascii="Times New Roman" w:hAnsi="Times New Roman" w:cs="Times New Roman"/>
          <w:sz w:val="40"/>
          <w:szCs w:val="40"/>
        </w:rPr>
        <w:t>Ирак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Багдад), </w:t>
      </w:r>
      <w:r w:rsidRPr="0026283A">
        <w:rPr>
          <w:rFonts w:ascii="Times New Roman" w:hAnsi="Times New Roman" w:cs="Times New Roman"/>
          <w:sz w:val="40"/>
          <w:szCs w:val="40"/>
        </w:rPr>
        <w:t>Афганистан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Кабул), </w:t>
      </w:r>
      <w:r w:rsidRPr="0026283A">
        <w:rPr>
          <w:rFonts w:ascii="Times New Roman" w:hAnsi="Times New Roman" w:cs="Times New Roman"/>
          <w:sz w:val="40"/>
          <w:szCs w:val="40"/>
        </w:rPr>
        <w:t>Турция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Анкара), </w:t>
      </w:r>
      <w:r w:rsidRPr="0026283A">
        <w:rPr>
          <w:rFonts w:ascii="Times New Roman" w:hAnsi="Times New Roman" w:cs="Times New Roman"/>
          <w:sz w:val="40"/>
          <w:szCs w:val="40"/>
        </w:rPr>
        <w:t>Кипр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Никосия), </w:t>
      </w:r>
      <w:r w:rsidRPr="0026283A">
        <w:rPr>
          <w:rFonts w:ascii="Times New Roman" w:hAnsi="Times New Roman" w:cs="Times New Roman"/>
          <w:sz w:val="40"/>
          <w:szCs w:val="40"/>
        </w:rPr>
        <w:t>Иордания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Амман), </w:t>
      </w:r>
      <w:r w:rsidRPr="0026283A">
        <w:rPr>
          <w:rFonts w:ascii="Times New Roman" w:hAnsi="Times New Roman" w:cs="Times New Roman"/>
          <w:sz w:val="40"/>
          <w:szCs w:val="40"/>
        </w:rPr>
        <w:t>Израиль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Тель-Авив), </w:t>
      </w:r>
      <w:r w:rsidRPr="0026283A">
        <w:rPr>
          <w:rFonts w:ascii="Times New Roman" w:hAnsi="Times New Roman" w:cs="Times New Roman"/>
          <w:sz w:val="40"/>
          <w:szCs w:val="40"/>
        </w:rPr>
        <w:t>Саудовская Аравия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 xml:space="preserve">Эр-Рияд), </w:t>
      </w:r>
      <w:r w:rsidRPr="0026283A">
        <w:rPr>
          <w:rFonts w:ascii="Times New Roman" w:hAnsi="Times New Roman" w:cs="Times New Roman"/>
          <w:sz w:val="40"/>
          <w:szCs w:val="40"/>
        </w:rPr>
        <w:t>Объединённые Арабские Эмираты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26283A">
        <w:rPr>
          <w:rFonts w:ascii="Times New Roman" w:hAnsi="Times New Roman" w:cs="Times New Roman"/>
          <w:i/>
          <w:sz w:val="40"/>
          <w:szCs w:val="40"/>
        </w:rPr>
        <w:t>Абу-Даби</w:t>
      </w:r>
      <w:proofErr w:type="spellEnd"/>
      <w:r w:rsidRPr="0026283A">
        <w:rPr>
          <w:rFonts w:ascii="Times New Roman" w:hAnsi="Times New Roman" w:cs="Times New Roman"/>
          <w:i/>
          <w:sz w:val="40"/>
          <w:szCs w:val="40"/>
        </w:rPr>
        <w:t xml:space="preserve">), </w:t>
      </w:r>
      <w:r w:rsidRPr="0026283A">
        <w:rPr>
          <w:rFonts w:ascii="Times New Roman" w:hAnsi="Times New Roman" w:cs="Times New Roman"/>
          <w:sz w:val="40"/>
          <w:szCs w:val="40"/>
        </w:rPr>
        <w:t>Йемен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83A">
        <w:rPr>
          <w:rFonts w:ascii="Times New Roman" w:hAnsi="Times New Roman" w:cs="Times New Roman"/>
          <w:sz w:val="40"/>
          <w:szCs w:val="40"/>
        </w:rPr>
        <w:t>(</w:t>
      </w:r>
      <w:r w:rsidRPr="0026283A">
        <w:rPr>
          <w:rFonts w:ascii="Times New Roman" w:hAnsi="Times New Roman" w:cs="Times New Roman"/>
          <w:i/>
          <w:sz w:val="40"/>
          <w:szCs w:val="40"/>
        </w:rPr>
        <w:t>Сана).</w:t>
      </w:r>
      <w:proofErr w:type="gramEnd"/>
    </w:p>
    <w:p w:rsidR="00E313BF" w:rsidRDefault="00E313BF"/>
    <w:sectPr w:rsidR="00E313BF" w:rsidSect="00E3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2049"/>
    <w:rsid w:val="00E313BF"/>
    <w:rsid w:val="00F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2016-02-04T14:27:00Z</dcterms:created>
  <dcterms:modified xsi:type="dcterms:W3CDTF">2016-02-04T14:28:00Z</dcterms:modified>
</cp:coreProperties>
</file>