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69" w:rsidRDefault="00D07C69" w:rsidP="00D07C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СЕВЕРНАЯ АМЕРИКА.</w:t>
      </w:r>
    </w:p>
    <w:tbl>
      <w:tblPr>
        <w:tblStyle w:val="a3"/>
        <w:tblW w:w="0" w:type="auto"/>
        <w:tblLook w:val="04A0"/>
      </w:tblPr>
      <w:tblGrid>
        <w:gridCol w:w="3167"/>
        <w:gridCol w:w="6404"/>
      </w:tblGrid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МОРЯ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Саргассово, </w:t>
            </w: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Карибское</w:t>
            </w:r>
            <w:proofErr w:type="gram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Баффина, Берингово, Бофорта, Чукотское</w:t>
            </w: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ЗАЛИВЫ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Мексиканский</w:t>
            </w:r>
            <w:proofErr w:type="gram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Гудзонов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Калифорнийский, Святого Лаврентия.</w:t>
            </w:r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ПРОЛИВЫ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Берингов,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Девисов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Гудзонов</w:t>
            </w:r>
            <w:proofErr w:type="spellEnd"/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МЫСЫ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Мерчисон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Марьято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Принса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Уэльского,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Сент-Чарльз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ОСТРОВА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Канадский Арктический архипелаг, </w:t>
            </w: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Большие</w:t>
            </w:r>
            <w:proofErr w:type="gram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Антильские, Ньюфаундленд, Бермудские, Ал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е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утские,  Багамские.</w:t>
            </w:r>
          </w:p>
        </w:tc>
      </w:tr>
      <w:tr w:rsidR="00D07C69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ПОЛУОСТРОВА</w:t>
            </w:r>
          </w:p>
        </w:tc>
        <w:tc>
          <w:tcPr>
            <w:tcW w:w="7515" w:type="dxa"/>
          </w:tcPr>
          <w:p w:rsidR="00D07C69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Флорида, Калифорния, Аляска, Лабрадор.</w:t>
            </w:r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ГОРЫ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Аппалачи, Кордильеры.</w:t>
            </w:r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ВЕРШИНЫ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Мак-Кинли,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Орисаба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Митчел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ОЗЁРА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Виннипег, Большое Солёное, Большое Невол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ь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ничье, Большое Медвежье, Верхнее, Мичиган, Гурон, Эри, Онтарио.</w:t>
            </w:r>
            <w:proofErr w:type="gramEnd"/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РЕКИ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Маккензи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Миссисипи,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Мссури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Колорадо, К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лумбия, Юкон.</w:t>
            </w:r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ТЕЧЕНИЯ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Гольфстрим,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Лабрадорское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Калифорнийское</w:t>
            </w:r>
            <w:proofErr w:type="gram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Северо-Тихоокеанское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D07C69" w:rsidRPr="005755CD" w:rsidTr="009B1DAC">
        <w:tc>
          <w:tcPr>
            <w:tcW w:w="3167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НИЗМЕННОСТИ</w:t>
            </w:r>
          </w:p>
        </w:tc>
        <w:tc>
          <w:tcPr>
            <w:tcW w:w="7515" w:type="dxa"/>
          </w:tcPr>
          <w:p w:rsidR="00D07C69" w:rsidRPr="005755CD" w:rsidRDefault="00D07C6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Миссисипская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Центральные, Великие.</w:t>
            </w:r>
          </w:p>
        </w:tc>
      </w:tr>
    </w:tbl>
    <w:p w:rsidR="00D07C69" w:rsidRDefault="00D07C69" w:rsidP="00D07C69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7C69" w:rsidRDefault="00D07C69" w:rsidP="00D07C69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ПОЛИТИЧЕСКАЯ КАРТА СЕВЕРНОЙ АМЕРИКИ.</w:t>
      </w:r>
    </w:p>
    <w:p w:rsidR="00D07C69" w:rsidRPr="00920904" w:rsidRDefault="00D07C69" w:rsidP="00D07C69">
      <w:pPr>
        <w:spacing w:after="120"/>
        <w:rPr>
          <w:rFonts w:ascii="Times New Roman" w:hAnsi="Times New Roman" w:cs="Times New Roman"/>
          <w:i/>
          <w:sz w:val="40"/>
          <w:szCs w:val="40"/>
        </w:rPr>
      </w:pPr>
      <w:r w:rsidRPr="00920904">
        <w:rPr>
          <w:rFonts w:ascii="Times New Roman" w:hAnsi="Times New Roman" w:cs="Times New Roman"/>
          <w:sz w:val="40"/>
          <w:szCs w:val="40"/>
        </w:rPr>
        <w:t>США (</w:t>
      </w:r>
      <w:r w:rsidRPr="00920904">
        <w:rPr>
          <w:rFonts w:ascii="Times New Roman" w:hAnsi="Times New Roman" w:cs="Times New Roman"/>
          <w:i/>
          <w:sz w:val="40"/>
          <w:szCs w:val="40"/>
        </w:rPr>
        <w:t>Вашингтон)</w:t>
      </w:r>
      <w:r w:rsidRPr="00920904">
        <w:rPr>
          <w:rFonts w:ascii="Times New Roman" w:hAnsi="Times New Roman" w:cs="Times New Roman"/>
          <w:sz w:val="40"/>
          <w:szCs w:val="40"/>
        </w:rPr>
        <w:t>, Канада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>Оттава),</w:t>
      </w:r>
      <w:r w:rsidRPr="00920904">
        <w:rPr>
          <w:rFonts w:ascii="Times New Roman" w:hAnsi="Times New Roman" w:cs="Times New Roman"/>
          <w:sz w:val="40"/>
          <w:szCs w:val="40"/>
        </w:rPr>
        <w:t xml:space="preserve"> Мексика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 xml:space="preserve">Мехико), </w:t>
      </w:r>
      <w:r w:rsidRPr="00920904">
        <w:rPr>
          <w:rFonts w:ascii="Times New Roman" w:hAnsi="Times New Roman" w:cs="Times New Roman"/>
          <w:sz w:val="40"/>
          <w:szCs w:val="40"/>
        </w:rPr>
        <w:t>Белиз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920904">
        <w:rPr>
          <w:rFonts w:ascii="Times New Roman" w:hAnsi="Times New Roman" w:cs="Times New Roman"/>
          <w:i/>
          <w:sz w:val="40"/>
          <w:szCs w:val="40"/>
        </w:rPr>
        <w:t>Бельмопан</w:t>
      </w:r>
      <w:proofErr w:type="spellEnd"/>
      <w:r w:rsidRPr="00920904">
        <w:rPr>
          <w:rFonts w:ascii="Times New Roman" w:hAnsi="Times New Roman" w:cs="Times New Roman"/>
          <w:i/>
          <w:sz w:val="40"/>
          <w:szCs w:val="40"/>
        </w:rPr>
        <w:t xml:space="preserve">), </w:t>
      </w:r>
      <w:r w:rsidRPr="00920904">
        <w:rPr>
          <w:rFonts w:ascii="Times New Roman" w:hAnsi="Times New Roman" w:cs="Times New Roman"/>
          <w:sz w:val="40"/>
          <w:szCs w:val="40"/>
        </w:rPr>
        <w:t>Гватемала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>Гватемала), Гондурас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i/>
          <w:sz w:val="40"/>
          <w:szCs w:val="40"/>
        </w:rPr>
        <w:t>(Тег</w:t>
      </w:r>
      <w:r w:rsidRPr="00920904">
        <w:rPr>
          <w:rFonts w:ascii="Times New Roman" w:hAnsi="Times New Roman" w:cs="Times New Roman"/>
          <w:i/>
          <w:sz w:val="40"/>
          <w:szCs w:val="40"/>
        </w:rPr>
        <w:t>у</w:t>
      </w:r>
      <w:r w:rsidRPr="00920904">
        <w:rPr>
          <w:rFonts w:ascii="Times New Roman" w:hAnsi="Times New Roman" w:cs="Times New Roman"/>
          <w:i/>
          <w:sz w:val="40"/>
          <w:szCs w:val="40"/>
        </w:rPr>
        <w:t xml:space="preserve">сигальпа), </w:t>
      </w:r>
      <w:r w:rsidRPr="00920904">
        <w:rPr>
          <w:rFonts w:ascii="Times New Roman" w:hAnsi="Times New Roman" w:cs="Times New Roman"/>
          <w:sz w:val="40"/>
          <w:szCs w:val="40"/>
        </w:rPr>
        <w:t>Сальвадор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 xml:space="preserve">Сан-Сальвадор), </w:t>
      </w:r>
      <w:r w:rsidRPr="00920904">
        <w:rPr>
          <w:rFonts w:ascii="Times New Roman" w:hAnsi="Times New Roman" w:cs="Times New Roman"/>
          <w:sz w:val="40"/>
          <w:szCs w:val="40"/>
        </w:rPr>
        <w:t>Никарагуа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>Ман</w:t>
      </w:r>
      <w:r w:rsidRPr="00920904">
        <w:rPr>
          <w:rFonts w:ascii="Times New Roman" w:hAnsi="Times New Roman" w:cs="Times New Roman"/>
          <w:i/>
          <w:sz w:val="40"/>
          <w:szCs w:val="40"/>
        </w:rPr>
        <w:t>а</w:t>
      </w:r>
      <w:r w:rsidRPr="00920904">
        <w:rPr>
          <w:rFonts w:ascii="Times New Roman" w:hAnsi="Times New Roman" w:cs="Times New Roman"/>
          <w:i/>
          <w:sz w:val="40"/>
          <w:szCs w:val="40"/>
        </w:rPr>
        <w:t xml:space="preserve">гуа), </w:t>
      </w:r>
      <w:r w:rsidRPr="00920904">
        <w:rPr>
          <w:rFonts w:ascii="Times New Roman" w:hAnsi="Times New Roman" w:cs="Times New Roman"/>
          <w:sz w:val="40"/>
          <w:szCs w:val="40"/>
        </w:rPr>
        <w:t>Коста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920904">
        <w:rPr>
          <w:rFonts w:ascii="Times New Roman" w:hAnsi="Times New Roman" w:cs="Times New Roman"/>
          <w:sz w:val="40"/>
          <w:szCs w:val="40"/>
        </w:rPr>
        <w:t>Рика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 xml:space="preserve">Сан-Хосе), </w:t>
      </w:r>
      <w:r w:rsidRPr="00920904">
        <w:rPr>
          <w:rFonts w:ascii="Times New Roman" w:hAnsi="Times New Roman" w:cs="Times New Roman"/>
          <w:sz w:val="40"/>
          <w:szCs w:val="40"/>
        </w:rPr>
        <w:t>Панама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>Панама),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Куба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>Гав</w:t>
      </w:r>
      <w:r w:rsidRPr="00920904">
        <w:rPr>
          <w:rFonts w:ascii="Times New Roman" w:hAnsi="Times New Roman" w:cs="Times New Roman"/>
          <w:i/>
          <w:sz w:val="40"/>
          <w:szCs w:val="40"/>
        </w:rPr>
        <w:t>а</w:t>
      </w:r>
      <w:r w:rsidRPr="00920904">
        <w:rPr>
          <w:rFonts w:ascii="Times New Roman" w:hAnsi="Times New Roman" w:cs="Times New Roman"/>
          <w:i/>
          <w:sz w:val="40"/>
          <w:szCs w:val="40"/>
        </w:rPr>
        <w:t xml:space="preserve">на), </w:t>
      </w:r>
      <w:r w:rsidRPr="00920904">
        <w:rPr>
          <w:rFonts w:ascii="Times New Roman" w:hAnsi="Times New Roman" w:cs="Times New Roman"/>
          <w:sz w:val="40"/>
          <w:szCs w:val="40"/>
        </w:rPr>
        <w:t>Ямайка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>Кингстон),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Гаити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lastRenderedPageBreak/>
        <w:t>(</w:t>
      </w:r>
      <w:proofErr w:type="spellStart"/>
      <w:proofErr w:type="gramStart"/>
      <w:r w:rsidRPr="00920904">
        <w:rPr>
          <w:rFonts w:ascii="Times New Roman" w:hAnsi="Times New Roman" w:cs="Times New Roman"/>
          <w:i/>
          <w:sz w:val="40"/>
          <w:szCs w:val="40"/>
        </w:rPr>
        <w:t>Порт-о</w:t>
      </w:r>
      <w:proofErr w:type="spellEnd"/>
      <w:r w:rsidRPr="00920904">
        <w:rPr>
          <w:rFonts w:ascii="Times New Roman" w:hAnsi="Times New Roman" w:cs="Times New Roman"/>
          <w:i/>
          <w:sz w:val="40"/>
          <w:szCs w:val="40"/>
        </w:rPr>
        <w:t xml:space="preserve">- </w:t>
      </w:r>
      <w:proofErr w:type="spellStart"/>
      <w:r w:rsidRPr="00920904">
        <w:rPr>
          <w:rFonts w:ascii="Times New Roman" w:hAnsi="Times New Roman" w:cs="Times New Roman"/>
          <w:i/>
          <w:sz w:val="40"/>
          <w:szCs w:val="40"/>
        </w:rPr>
        <w:t>Пренс</w:t>
      </w:r>
      <w:proofErr w:type="spellEnd"/>
      <w:proofErr w:type="gramEnd"/>
      <w:r w:rsidRPr="00920904">
        <w:rPr>
          <w:rFonts w:ascii="Times New Roman" w:hAnsi="Times New Roman" w:cs="Times New Roman"/>
          <w:i/>
          <w:sz w:val="40"/>
          <w:szCs w:val="40"/>
        </w:rPr>
        <w:t xml:space="preserve">), </w:t>
      </w:r>
      <w:r w:rsidRPr="00920904">
        <w:rPr>
          <w:rFonts w:ascii="Times New Roman" w:hAnsi="Times New Roman" w:cs="Times New Roman"/>
          <w:sz w:val="40"/>
          <w:szCs w:val="40"/>
        </w:rPr>
        <w:t>Домин</w:t>
      </w:r>
      <w:r w:rsidRPr="00920904">
        <w:rPr>
          <w:rFonts w:ascii="Times New Roman" w:hAnsi="Times New Roman" w:cs="Times New Roman"/>
          <w:sz w:val="40"/>
          <w:szCs w:val="40"/>
        </w:rPr>
        <w:t>и</w:t>
      </w:r>
      <w:r w:rsidRPr="00920904">
        <w:rPr>
          <w:rFonts w:ascii="Times New Roman" w:hAnsi="Times New Roman" w:cs="Times New Roman"/>
          <w:sz w:val="40"/>
          <w:szCs w:val="40"/>
        </w:rPr>
        <w:t>канская Республика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0904">
        <w:rPr>
          <w:rFonts w:ascii="Times New Roman" w:hAnsi="Times New Roman" w:cs="Times New Roman"/>
          <w:sz w:val="40"/>
          <w:szCs w:val="40"/>
        </w:rPr>
        <w:t>(</w:t>
      </w:r>
      <w:r w:rsidRPr="00920904">
        <w:rPr>
          <w:rFonts w:ascii="Times New Roman" w:hAnsi="Times New Roman" w:cs="Times New Roman"/>
          <w:i/>
          <w:sz w:val="40"/>
          <w:szCs w:val="40"/>
        </w:rPr>
        <w:t>Санто-Доминго).</w:t>
      </w:r>
    </w:p>
    <w:p w:rsidR="00E313BF" w:rsidRDefault="00E313BF"/>
    <w:sectPr w:rsidR="00E313BF" w:rsidSect="00E3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7C69"/>
    <w:rsid w:val="00D07C69"/>
    <w:rsid w:val="00E3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C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2016-02-04T14:26:00Z</dcterms:created>
  <dcterms:modified xsi:type="dcterms:W3CDTF">2016-02-04T14:26:00Z</dcterms:modified>
</cp:coreProperties>
</file>