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A4" w:rsidRPr="006552A4" w:rsidRDefault="006552A4" w:rsidP="006552A4">
      <w:pPr>
        <w:jc w:val="center"/>
        <w:rPr>
          <w:rFonts w:ascii="Times New Roman" w:hAnsi="Times New Roman"/>
          <w:b/>
          <w:sz w:val="36"/>
          <w:szCs w:val="28"/>
        </w:rPr>
      </w:pPr>
      <w:r w:rsidRPr="006552A4">
        <w:rPr>
          <w:rFonts w:ascii="Times New Roman" w:hAnsi="Times New Roman"/>
          <w:b/>
          <w:sz w:val="36"/>
          <w:szCs w:val="28"/>
        </w:rPr>
        <w:t>«Внутренние воды и водные ресурсы»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52A4" w:rsidRPr="006552A4" w:rsidTr="006552A4">
        <w:tc>
          <w:tcPr>
            <w:tcW w:w="4785" w:type="dxa"/>
          </w:tcPr>
          <w:p w:rsidR="006552A4" w:rsidRPr="006552A4" w:rsidRDefault="006552A4" w:rsidP="006552A4">
            <w:pPr>
              <w:rPr>
                <w:rFonts w:ascii="Times New Roman" w:hAnsi="Times New Roman"/>
                <w:b/>
                <w:sz w:val="36"/>
                <w:szCs w:val="28"/>
              </w:rPr>
            </w:pPr>
            <w:r w:rsidRPr="006552A4">
              <w:rPr>
                <w:rFonts w:ascii="Times New Roman" w:hAnsi="Times New Roman"/>
                <w:b/>
                <w:sz w:val="36"/>
                <w:szCs w:val="28"/>
              </w:rPr>
              <w:t>Реки:</w:t>
            </w:r>
          </w:p>
        </w:tc>
        <w:tc>
          <w:tcPr>
            <w:tcW w:w="4786" w:type="dxa"/>
          </w:tcPr>
          <w:p w:rsidR="006552A4" w:rsidRPr="006552A4" w:rsidRDefault="006552A4" w:rsidP="006552A4">
            <w:pPr>
              <w:rPr>
                <w:rFonts w:ascii="Times New Roman" w:hAnsi="Times New Roman"/>
                <w:i/>
                <w:sz w:val="36"/>
                <w:szCs w:val="28"/>
              </w:rPr>
            </w:pPr>
            <w:proofErr w:type="gramStart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 xml:space="preserve">Волга (Ока, Кама), Днепр,  Дон, Печора, Обь (Иртыш, Енисей (Нижняя Тунгуска, Подкаменная Тунгуска, Ангара), Лена (Алдан, Вилюй), Яна, Индигирка, Колыма, Анадырь, Амур. </w:t>
            </w:r>
            <w:proofErr w:type="gramEnd"/>
          </w:p>
          <w:p w:rsidR="006552A4" w:rsidRPr="006552A4" w:rsidRDefault="006552A4" w:rsidP="006552A4">
            <w:pPr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6552A4" w:rsidRPr="006552A4" w:rsidTr="006552A4">
        <w:tc>
          <w:tcPr>
            <w:tcW w:w="4785" w:type="dxa"/>
          </w:tcPr>
          <w:p w:rsidR="006552A4" w:rsidRPr="006552A4" w:rsidRDefault="006552A4" w:rsidP="006552A4">
            <w:pPr>
              <w:rPr>
                <w:rFonts w:ascii="Times New Roman" w:hAnsi="Times New Roman"/>
                <w:b/>
                <w:sz w:val="36"/>
                <w:szCs w:val="28"/>
              </w:rPr>
            </w:pPr>
            <w:r w:rsidRPr="006552A4">
              <w:rPr>
                <w:rFonts w:ascii="Times New Roman" w:hAnsi="Times New Roman"/>
                <w:b/>
                <w:sz w:val="36"/>
                <w:szCs w:val="28"/>
              </w:rPr>
              <w:t>Озера:</w:t>
            </w:r>
          </w:p>
        </w:tc>
        <w:tc>
          <w:tcPr>
            <w:tcW w:w="4786" w:type="dxa"/>
          </w:tcPr>
          <w:p w:rsidR="006552A4" w:rsidRPr="006552A4" w:rsidRDefault="006552A4" w:rsidP="006552A4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6552A4">
              <w:rPr>
                <w:rFonts w:ascii="Times New Roman" w:hAnsi="Times New Roman"/>
                <w:i/>
                <w:sz w:val="36"/>
                <w:szCs w:val="28"/>
              </w:rPr>
              <w:t xml:space="preserve">Чудское, Онежское, Ладожское, Байкал, Таймыр, Чаны, </w:t>
            </w:r>
            <w:proofErr w:type="spellStart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>Ханка</w:t>
            </w:r>
            <w:proofErr w:type="spellEnd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>,  Каспийское море-озеро;</w:t>
            </w:r>
          </w:p>
          <w:p w:rsidR="006552A4" w:rsidRPr="006552A4" w:rsidRDefault="006552A4" w:rsidP="006552A4">
            <w:pPr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6552A4" w:rsidRPr="006552A4" w:rsidTr="006552A4">
        <w:tc>
          <w:tcPr>
            <w:tcW w:w="4785" w:type="dxa"/>
          </w:tcPr>
          <w:p w:rsidR="006552A4" w:rsidRPr="006552A4" w:rsidRDefault="006552A4" w:rsidP="006552A4">
            <w:pPr>
              <w:rPr>
                <w:rFonts w:ascii="Times New Roman" w:hAnsi="Times New Roman"/>
                <w:b/>
                <w:sz w:val="36"/>
                <w:szCs w:val="28"/>
              </w:rPr>
            </w:pPr>
            <w:r w:rsidRPr="006552A4">
              <w:rPr>
                <w:rFonts w:ascii="Times New Roman" w:hAnsi="Times New Roman"/>
                <w:b/>
                <w:sz w:val="36"/>
                <w:szCs w:val="28"/>
              </w:rPr>
              <w:t>Заливы:</w:t>
            </w:r>
          </w:p>
        </w:tc>
        <w:tc>
          <w:tcPr>
            <w:tcW w:w="4786" w:type="dxa"/>
          </w:tcPr>
          <w:p w:rsidR="006552A4" w:rsidRPr="006552A4" w:rsidRDefault="006552A4" w:rsidP="006552A4">
            <w:pPr>
              <w:rPr>
                <w:rFonts w:ascii="Times New Roman" w:hAnsi="Times New Roman"/>
                <w:i/>
                <w:sz w:val="36"/>
                <w:szCs w:val="28"/>
              </w:rPr>
            </w:pPr>
            <w:proofErr w:type="gramStart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>Финский</w:t>
            </w:r>
            <w:proofErr w:type="gramEnd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 xml:space="preserve">, Обская губа, Шелихова, </w:t>
            </w:r>
            <w:proofErr w:type="spellStart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>Анадырский</w:t>
            </w:r>
            <w:proofErr w:type="spellEnd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>;</w:t>
            </w:r>
          </w:p>
        </w:tc>
      </w:tr>
      <w:tr w:rsidR="006552A4" w:rsidRPr="006552A4" w:rsidTr="006552A4">
        <w:tc>
          <w:tcPr>
            <w:tcW w:w="4785" w:type="dxa"/>
          </w:tcPr>
          <w:p w:rsidR="006552A4" w:rsidRPr="006552A4" w:rsidRDefault="006552A4" w:rsidP="006552A4">
            <w:pPr>
              <w:rPr>
                <w:rFonts w:ascii="Times New Roman" w:hAnsi="Times New Roman"/>
                <w:b/>
                <w:sz w:val="36"/>
                <w:szCs w:val="28"/>
              </w:rPr>
            </w:pPr>
            <w:r w:rsidRPr="006552A4">
              <w:rPr>
                <w:rFonts w:ascii="Times New Roman" w:hAnsi="Times New Roman"/>
                <w:b/>
                <w:sz w:val="36"/>
                <w:szCs w:val="28"/>
              </w:rPr>
              <w:t>Проливы:</w:t>
            </w:r>
          </w:p>
        </w:tc>
        <w:tc>
          <w:tcPr>
            <w:tcW w:w="4786" w:type="dxa"/>
          </w:tcPr>
          <w:p w:rsidR="006552A4" w:rsidRPr="006552A4" w:rsidRDefault="006552A4" w:rsidP="006552A4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6552A4">
              <w:rPr>
                <w:rFonts w:ascii="Times New Roman" w:hAnsi="Times New Roman"/>
                <w:i/>
                <w:sz w:val="36"/>
                <w:szCs w:val="28"/>
              </w:rPr>
              <w:t xml:space="preserve">, Лаперуза, </w:t>
            </w:r>
            <w:proofErr w:type="gramStart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>Татарский</w:t>
            </w:r>
            <w:proofErr w:type="gramEnd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 xml:space="preserve">, Карские ворота, </w:t>
            </w:r>
            <w:proofErr w:type="spellStart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>Кунаширский</w:t>
            </w:r>
            <w:proofErr w:type="spellEnd"/>
            <w:r w:rsidRPr="006552A4">
              <w:rPr>
                <w:rFonts w:ascii="Times New Roman" w:hAnsi="Times New Roman"/>
                <w:i/>
                <w:sz w:val="36"/>
                <w:szCs w:val="28"/>
              </w:rPr>
              <w:t>;</w:t>
            </w:r>
          </w:p>
        </w:tc>
      </w:tr>
    </w:tbl>
    <w:p w:rsidR="006552A4" w:rsidRPr="006552A4" w:rsidRDefault="006552A4" w:rsidP="006552A4">
      <w:pPr>
        <w:rPr>
          <w:rFonts w:ascii="Times New Roman" w:hAnsi="Times New Roman"/>
          <w:sz w:val="36"/>
          <w:szCs w:val="28"/>
        </w:rPr>
      </w:pPr>
    </w:p>
    <w:p w:rsidR="00795824" w:rsidRPr="006552A4" w:rsidRDefault="00795824">
      <w:pPr>
        <w:rPr>
          <w:rFonts w:ascii="Times New Roman" w:hAnsi="Times New Roman"/>
          <w:sz w:val="28"/>
        </w:rPr>
      </w:pPr>
    </w:p>
    <w:sectPr w:rsidR="00795824" w:rsidRPr="006552A4" w:rsidSect="0079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52A4"/>
    <w:rsid w:val="006552A4"/>
    <w:rsid w:val="0079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2016-02-04T14:45:00Z</dcterms:created>
  <dcterms:modified xsi:type="dcterms:W3CDTF">2016-02-04T14:47:00Z</dcterms:modified>
</cp:coreProperties>
</file>